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1565C0"/>
          <w:sz w:val="32"/>
          <w:szCs w:val="32"/>
        </w:rPr>
        <w:t xml:space="preserve">Ficha 08 — Future with Going To</w:t>
      </w:r>
    </w:p>
    <w:p>
      <w:pPr>
        <w:spacing w:after="300" w:before="0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Futuro com Going To</w:t>
      </w:r>
    </w:p>
    <w:p>
      <w:pPr>
        <w:pBdr>
          <w:bottom w:val="single" w:color="1565C0" w:sz="8"/>
        </w:pBdr>
        <w:spacing w:after="100" w:before="1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Estrutura da Frase: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26"/>
                <w:szCs w:val="26"/>
              </w:rPr>
              <w:t xml:space="preserve">SUBJECT  +  AM/IS/ARE  +  GOING TO  +  VERB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Sujeito  +  AM/IS/ARE  +  GOING TO  +  Verbo (forma base)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Exemplos: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She is going to travel next week.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Ela vai viajar na próxima semana.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I am going to study tonight.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Eu vou estudar esta noite.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They are going to play soccer.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Eles vão jogar futebol.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Pratique: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She _______ going to _______ English.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is / study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I _______ going to _______ soccer.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am / play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They _______ going to _______ tonight.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are / cook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4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He _______ going to _______ a movie.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is / watch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5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We _______ going to _______ next Friday.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are / travel</w:t>
            </w:r>
          </w:p>
        </w:tc>
      </w:tr>
    </w:tbl>
    <w:p>
      <w:pPr>
        <w:pBdr>
          <w:top w:val="single" w:color="1565C0" w:sz="6"/>
        </w:pBdr>
        <w:spacing w:after="0" w:before="300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Ficha 08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    Future with Going To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2026-06-26T00:21:33.759Z</dcterms:created>
  <dcterms:modified xsi:type="dcterms:W3CDTF">2026-06-26T00:21:33.759Z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